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FC" w:rsidRPr="009E117C" w:rsidRDefault="009D3AFC" w:rsidP="009D3AFC">
      <w:pPr>
        <w:pStyle w:val="Style7"/>
        <w:widowControl/>
        <w:spacing w:before="154" w:line="317" w:lineRule="exact"/>
        <w:ind w:left="1519" w:right="1519"/>
        <w:rPr>
          <w:rStyle w:val="FontStyle16"/>
        </w:rPr>
      </w:pPr>
      <w:bookmarkStart w:id="0" w:name="_GoBack"/>
      <w:bookmarkEnd w:id="0"/>
      <w:r w:rsidRPr="009E117C">
        <w:rPr>
          <w:rStyle w:val="FontStyle16"/>
        </w:rPr>
        <w:t xml:space="preserve">Согласие на обработку персональных данных </w:t>
      </w:r>
      <w:r>
        <w:rPr>
          <w:rStyle w:val="FontStyle16"/>
        </w:rPr>
        <w:t>граждан, участвующих в конкурсе на замещение вакантной должности государственной гражданской службы, на включение в кадровый резерв для замещения вакантных должностей государственной гражданской службы</w:t>
      </w:r>
      <w:r w:rsidRPr="009E117C">
        <w:rPr>
          <w:rStyle w:val="FontStyle16"/>
        </w:rPr>
        <w:t>, а также иных субъектов персональных данных</w:t>
      </w:r>
    </w:p>
    <w:p w:rsidR="00147A0A" w:rsidRPr="00261598" w:rsidRDefault="00147A0A" w:rsidP="00261598">
      <w:pPr>
        <w:pStyle w:val="Style6"/>
        <w:widowControl/>
        <w:spacing w:line="240" w:lineRule="auto"/>
        <w:jc w:val="center"/>
      </w:pPr>
    </w:p>
    <w:p w:rsidR="00147A0A" w:rsidRPr="00261598" w:rsidRDefault="00147A0A" w:rsidP="00261598">
      <w:pPr>
        <w:pStyle w:val="Style6"/>
        <w:widowControl/>
        <w:tabs>
          <w:tab w:val="left" w:leader="underscore" w:pos="1519"/>
          <w:tab w:val="left" w:pos="4464"/>
          <w:tab w:val="left" w:leader="underscore" w:pos="6156"/>
        </w:tabs>
        <w:spacing w:line="240" w:lineRule="auto"/>
        <w:jc w:val="center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г.</w:t>
      </w:r>
      <w:r w:rsidR="00261598">
        <w:rPr>
          <w:rStyle w:val="FontStyle16"/>
          <w:sz w:val="24"/>
          <w:szCs w:val="24"/>
        </w:rPr>
        <w:t xml:space="preserve"> Улан-Удэ                                                 </w:t>
      </w:r>
      <w:r w:rsidR="00414431" w:rsidRPr="00261598">
        <w:rPr>
          <w:rStyle w:val="FontStyle16"/>
          <w:sz w:val="24"/>
          <w:szCs w:val="24"/>
        </w:rPr>
        <w:t xml:space="preserve">      «___» </w:t>
      </w:r>
      <w:r w:rsidR="00261598">
        <w:rPr>
          <w:rStyle w:val="FontStyle16"/>
          <w:sz w:val="24"/>
          <w:szCs w:val="24"/>
        </w:rPr>
        <w:t>_____</w:t>
      </w:r>
      <w:r w:rsidR="00414431" w:rsidRPr="00261598">
        <w:rPr>
          <w:rStyle w:val="FontStyle16"/>
          <w:sz w:val="24"/>
          <w:szCs w:val="24"/>
        </w:rPr>
        <w:t xml:space="preserve">_____ </w:t>
      </w:r>
      <w:r w:rsidRPr="00261598">
        <w:rPr>
          <w:rStyle w:val="FontStyle16"/>
          <w:sz w:val="24"/>
          <w:szCs w:val="24"/>
        </w:rPr>
        <w:t>20</w:t>
      </w:r>
      <w:r w:rsidR="00414431" w:rsidRPr="00261598">
        <w:rPr>
          <w:rStyle w:val="FontStyle16"/>
          <w:sz w:val="24"/>
          <w:szCs w:val="24"/>
        </w:rPr>
        <w:t>1</w:t>
      </w:r>
      <w:r w:rsidR="00261598">
        <w:rPr>
          <w:rStyle w:val="FontStyle16"/>
          <w:sz w:val="24"/>
          <w:szCs w:val="24"/>
        </w:rPr>
        <w:t>_</w:t>
      </w:r>
      <w:r w:rsidRPr="00261598">
        <w:rPr>
          <w:rStyle w:val="FontStyle16"/>
          <w:sz w:val="24"/>
          <w:szCs w:val="24"/>
        </w:rPr>
        <w:t>г.</w:t>
      </w:r>
    </w:p>
    <w:p w:rsidR="00147A0A" w:rsidRPr="00261598" w:rsidRDefault="00147A0A" w:rsidP="00261598">
      <w:pPr>
        <w:pStyle w:val="Style4"/>
        <w:widowControl/>
        <w:spacing w:line="240" w:lineRule="auto"/>
        <w:ind w:firstLine="0"/>
        <w:jc w:val="right"/>
      </w:pPr>
    </w:p>
    <w:p w:rsidR="00147A0A" w:rsidRPr="00261598" w:rsidRDefault="00147A0A" w:rsidP="00261598">
      <w:pPr>
        <w:pStyle w:val="Style4"/>
        <w:widowControl/>
        <w:tabs>
          <w:tab w:val="left" w:leader="underscore" w:pos="8582"/>
        </w:tabs>
        <w:spacing w:line="240" w:lineRule="auto"/>
        <w:ind w:firstLine="0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Я,</w:t>
      </w:r>
      <w:r w:rsidRPr="00261598">
        <w:rPr>
          <w:rStyle w:val="FontStyle16"/>
          <w:sz w:val="24"/>
          <w:szCs w:val="24"/>
        </w:rPr>
        <w:tab/>
      </w:r>
      <w:r w:rsidR="00261598">
        <w:rPr>
          <w:rStyle w:val="FontStyle16"/>
          <w:sz w:val="24"/>
          <w:szCs w:val="24"/>
        </w:rPr>
        <w:t>______________</w:t>
      </w:r>
    </w:p>
    <w:p w:rsidR="00147A0A" w:rsidRPr="00261598" w:rsidRDefault="00147A0A" w:rsidP="00261598">
      <w:pPr>
        <w:pStyle w:val="Style3"/>
        <w:widowControl/>
        <w:spacing w:line="240" w:lineRule="auto"/>
        <w:rPr>
          <w:rStyle w:val="FontStyle23"/>
          <w:b w:val="0"/>
          <w:sz w:val="20"/>
          <w:szCs w:val="20"/>
        </w:rPr>
      </w:pPr>
      <w:r w:rsidRPr="00261598">
        <w:rPr>
          <w:rStyle w:val="FontStyle23"/>
          <w:b w:val="0"/>
          <w:sz w:val="20"/>
          <w:szCs w:val="20"/>
        </w:rPr>
        <w:t>(фамилия, имя, отчество)</w:t>
      </w:r>
    </w:p>
    <w:p w:rsidR="00147A0A" w:rsidRPr="00261598" w:rsidRDefault="00147A0A" w:rsidP="00261598">
      <w:pPr>
        <w:pStyle w:val="Style6"/>
        <w:widowControl/>
        <w:tabs>
          <w:tab w:val="left" w:leader="underscore" w:pos="9281"/>
        </w:tabs>
        <w:spacing w:line="240" w:lineRule="auto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зарегистрированный(ая) по адресу:</w:t>
      </w:r>
      <w:r w:rsidRPr="00261598">
        <w:rPr>
          <w:rStyle w:val="FontStyle16"/>
          <w:sz w:val="24"/>
          <w:szCs w:val="24"/>
        </w:rPr>
        <w:tab/>
      </w:r>
      <w:r w:rsidR="00261598">
        <w:rPr>
          <w:rStyle w:val="FontStyle16"/>
          <w:sz w:val="24"/>
          <w:szCs w:val="24"/>
        </w:rPr>
        <w:t>________</w:t>
      </w:r>
    </w:p>
    <w:p w:rsidR="00147A0A" w:rsidRPr="00261598" w:rsidRDefault="00261598" w:rsidP="00261598">
      <w:pPr>
        <w:pStyle w:val="Style6"/>
        <w:widowControl/>
        <w:spacing w:line="240" w:lineRule="auto"/>
      </w:pPr>
      <w:r>
        <w:t>_____________________________________________________________________________________</w:t>
      </w:r>
    </w:p>
    <w:p w:rsidR="00261598" w:rsidRPr="00261598" w:rsidRDefault="00147A0A" w:rsidP="00261598">
      <w:pPr>
        <w:pStyle w:val="Style6"/>
        <w:widowControl/>
        <w:tabs>
          <w:tab w:val="left" w:leader="underscore" w:pos="3017"/>
          <w:tab w:val="left" w:leader="underscore" w:pos="4961"/>
          <w:tab w:val="left" w:leader="underscore" w:pos="7452"/>
          <w:tab w:val="left" w:leader="underscore" w:pos="9274"/>
        </w:tabs>
        <w:spacing w:line="240" w:lineRule="auto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паспорт серия</w:t>
      </w:r>
      <w:r w:rsidRPr="00261598">
        <w:rPr>
          <w:rStyle w:val="FontStyle16"/>
          <w:sz w:val="24"/>
          <w:szCs w:val="24"/>
        </w:rPr>
        <w:tab/>
        <w:t>№</w:t>
      </w:r>
      <w:r w:rsidRPr="00261598">
        <w:rPr>
          <w:rStyle w:val="FontStyle16"/>
          <w:sz w:val="24"/>
          <w:szCs w:val="24"/>
        </w:rPr>
        <w:tab/>
        <w:t>, выдан</w:t>
      </w:r>
      <w:r w:rsidRPr="00261598">
        <w:rPr>
          <w:rStyle w:val="FontStyle16"/>
          <w:sz w:val="24"/>
          <w:szCs w:val="24"/>
        </w:rPr>
        <w:tab/>
        <w:t>,</w:t>
      </w:r>
      <w:r w:rsidRPr="00261598">
        <w:rPr>
          <w:rStyle w:val="FontStyle16"/>
          <w:sz w:val="24"/>
          <w:szCs w:val="24"/>
        </w:rPr>
        <w:tab/>
      </w:r>
      <w:r w:rsidR="00261598">
        <w:rPr>
          <w:rStyle w:val="FontStyle16"/>
          <w:sz w:val="24"/>
          <w:szCs w:val="24"/>
        </w:rPr>
        <w:t>________</w:t>
      </w:r>
    </w:p>
    <w:p w:rsidR="00147A0A" w:rsidRPr="00261598" w:rsidRDefault="00414431" w:rsidP="00261598">
      <w:pPr>
        <w:pStyle w:val="Style3"/>
        <w:widowControl/>
        <w:tabs>
          <w:tab w:val="left" w:pos="1555"/>
        </w:tabs>
        <w:spacing w:line="240" w:lineRule="auto"/>
        <w:rPr>
          <w:rStyle w:val="FontStyle23"/>
          <w:b w:val="0"/>
          <w:sz w:val="20"/>
          <w:szCs w:val="20"/>
        </w:rPr>
      </w:pPr>
      <w:r w:rsidRPr="00261598">
        <w:rPr>
          <w:rStyle w:val="FontStyle23"/>
          <w:sz w:val="24"/>
          <w:szCs w:val="24"/>
        </w:rPr>
        <w:t xml:space="preserve">                                                   </w:t>
      </w:r>
      <w:r w:rsidR="00147A0A" w:rsidRPr="00261598">
        <w:rPr>
          <w:rStyle w:val="FontStyle23"/>
          <w:b w:val="0"/>
          <w:sz w:val="20"/>
          <w:szCs w:val="20"/>
        </w:rPr>
        <w:t>(дата)</w:t>
      </w:r>
      <w:r w:rsidRPr="00261598">
        <w:rPr>
          <w:rStyle w:val="FontStyle23"/>
          <w:b w:val="0"/>
          <w:sz w:val="20"/>
          <w:szCs w:val="20"/>
        </w:rPr>
        <w:t xml:space="preserve">       </w:t>
      </w:r>
      <w:r w:rsidR="00147A0A" w:rsidRPr="00261598">
        <w:rPr>
          <w:rStyle w:val="FontStyle23"/>
          <w:b w:val="0"/>
          <w:bCs w:val="0"/>
          <w:sz w:val="20"/>
          <w:szCs w:val="20"/>
        </w:rPr>
        <w:tab/>
      </w:r>
      <w:r w:rsidRPr="00261598">
        <w:rPr>
          <w:rStyle w:val="FontStyle23"/>
          <w:b w:val="0"/>
          <w:bCs w:val="0"/>
          <w:sz w:val="20"/>
          <w:szCs w:val="20"/>
        </w:rPr>
        <w:t xml:space="preserve">      </w:t>
      </w:r>
      <w:r w:rsidR="00147A0A" w:rsidRPr="00261598">
        <w:rPr>
          <w:rStyle w:val="FontStyle23"/>
          <w:b w:val="0"/>
          <w:sz w:val="20"/>
          <w:szCs w:val="20"/>
        </w:rPr>
        <w:t>(кем выдан)</w:t>
      </w:r>
    </w:p>
    <w:p w:rsidR="00261598" w:rsidRPr="00261598" w:rsidRDefault="00261598" w:rsidP="00261598">
      <w:pPr>
        <w:pStyle w:val="Style3"/>
        <w:widowControl/>
        <w:tabs>
          <w:tab w:val="left" w:pos="1555"/>
        </w:tabs>
        <w:spacing w:line="240" w:lineRule="auto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______________________________________________________________________________________</w:t>
      </w:r>
    </w:p>
    <w:p w:rsidR="00147A0A" w:rsidRPr="00261598" w:rsidRDefault="00147A0A" w:rsidP="00261598">
      <w:pPr>
        <w:pStyle w:val="Style6"/>
        <w:widowControl/>
        <w:spacing w:line="240" w:lineRule="auto"/>
        <w:rPr>
          <w:sz w:val="10"/>
          <w:szCs w:val="10"/>
        </w:rPr>
      </w:pPr>
    </w:p>
    <w:p w:rsidR="00261598" w:rsidRDefault="00147A0A" w:rsidP="00261598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свободно, своей волей и в своем интересе даю согласие уполномоченным должностным лицам </w:t>
      </w:r>
      <w:r w:rsidR="00E61633" w:rsidRPr="00261598">
        <w:rPr>
          <w:u w:val="single"/>
        </w:rPr>
        <w:t>Межрайонной ИФНС России № 2 по Республике Бурятия</w:t>
      </w:r>
      <w:r w:rsidRPr="00261598">
        <w:rPr>
          <w:rStyle w:val="FontStyle16"/>
          <w:sz w:val="24"/>
          <w:szCs w:val="24"/>
        </w:rPr>
        <w:t>, расположенно</w:t>
      </w:r>
      <w:r w:rsidR="007B27F6" w:rsidRPr="00261598">
        <w:rPr>
          <w:rStyle w:val="FontStyle16"/>
          <w:sz w:val="24"/>
          <w:szCs w:val="24"/>
        </w:rPr>
        <w:t>го</w:t>
      </w:r>
      <w:r w:rsidRPr="00261598">
        <w:rPr>
          <w:rStyle w:val="FontStyle16"/>
          <w:sz w:val="24"/>
          <w:szCs w:val="24"/>
        </w:rPr>
        <w:t xml:space="preserve"> по</w:t>
      </w:r>
      <w:r w:rsidR="00261598">
        <w:rPr>
          <w:rStyle w:val="FontStyle16"/>
          <w:sz w:val="24"/>
          <w:szCs w:val="24"/>
        </w:rPr>
        <w:t xml:space="preserve"> </w:t>
      </w:r>
      <w:r w:rsidRPr="00261598">
        <w:rPr>
          <w:rStyle w:val="FontStyle16"/>
          <w:sz w:val="24"/>
          <w:szCs w:val="24"/>
        </w:rPr>
        <w:t>адресу:</w:t>
      </w:r>
      <w:r w:rsidR="00261598">
        <w:rPr>
          <w:rStyle w:val="FontStyle16"/>
          <w:sz w:val="24"/>
          <w:szCs w:val="24"/>
        </w:rPr>
        <w:t xml:space="preserve"> _________</w:t>
      </w:r>
    </w:p>
    <w:p w:rsidR="00147A0A" w:rsidRPr="00261598" w:rsidRDefault="00261598" w:rsidP="00261598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___________________________________________________________________________________</w:t>
      </w:r>
      <w:r w:rsidR="00147A0A" w:rsidRPr="00261598">
        <w:rPr>
          <w:rStyle w:val="FontStyle16"/>
          <w:sz w:val="24"/>
          <w:szCs w:val="24"/>
        </w:rPr>
        <w:tab/>
        <w:t>,</w:t>
      </w:r>
    </w:p>
    <w:p w:rsidR="00147A0A" w:rsidRPr="00261598" w:rsidRDefault="00147A0A" w:rsidP="00261598">
      <w:pPr>
        <w:pStyle w:val="Style6"/>
        <w:widowControl/>
        <w:spacing w:line="240" w:lineRule="auto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на обработку (любое действие (операцию) или совокупность действий (операций)</w:t>
      </w:r>
      <w:r w:rsidR="00414431" w:rsidRPr="00261598">
        <w:rPr>
          <w:rStyle w:val="FontStyle16"/>
          <w:sz w:val="24"/>
          <w:szCs w:val="24"/>
        </w:rPr>
        <w:t>,</w:t>
      </w:r>
      <w:r w:rsidRPr="00261598">
        <w:rPr>
          <w:rStyle w:val="FontStyle16"/>
          <w:sz w:val="24"/>
          <w:szCs w:val="24"/>
        </w:rPr>
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47A0A" w:rsidRPr="00261598" w:rsidRDefault="00147A0A" w:rsidP="00261598">
      <w:pPr>
        <w:pStyle w:val="Style4"/>
        <w:widowControl/>
        <w:spacing w:line="240" w:lineRule="auto"/>
        <w:ind w:firstLine="0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фамилия, имя, отчество, дата и место рождения, гражданство;</w:t>
      </w:r>
    </w:p>
    <w:p w:rsidR="00EF3105" w:rsidRPr="00261598" w:rsidRDefault="00147A0A" w:rsidP="00EF3105">
      <w:pPr>
        <w:pStyle w:val="ConsPlusTitlePage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прежние фамилия, имя, отчество, дата, место</w:t>
      </w:r>
      <w:r w:rsidR="00EF3105" w:rsidRPr="00EF3105">
        <w:rPr>
          <w:rStyle w:val="FontStyle16"/>
          <w:sz w:val="24"/>
          <w:szCs w:val="24"/>
        </w:rPr>
        <w:t xml:space="preserve"> </w:t>
      </w:r>
      <w:r w:rsidR="00EF3105">
        <w:rPr>
          <w:rStyle w:val="FontStyle16"/>
          <w:sz w:val="24"/>
          <w:szCs w:val="24"/>
        </w:rPr>
        <w:t xml:space="preserve">и </w:t>
      </w:r>
      <w:r w:rsidR="00EF3105" w:rsidRPr="00261598">
        <w:rPr>
          <w:rStyle w:val="FontStyle16"/>
          <w:sz w:val="24"/>
          <w:szCs w:val="24"/>
        </w:rPr>
        <w:t xml:space="preserve">причина изменения (в случае изменения) </w:t>
      </w:r>
      <w:r w:rsidR="00EF3105" w:rsidRPr="00261598">
        <w:rPr>
          <w:rStyle w:val="FontStyle16"/>
          <w:sz w:val="24"/>
          <w:szCs w:val="24"/>
          <w:u w:val="single"/>
        </w:rPr>
        <w:t>&lt;*&gt;</w:t>
      </w:r>
      <w:r w:rsidR="00EF3105"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владение иностранными языками и языками народов Российской Федерации;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0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выполняемая работа с начала трудовой деятельности;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государственные награды, иные награды и знаки отличия (кем награжден(а) и когда);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13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698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фамилии, имена, отчества, даты рождения, места рождения, места работы и домашние адреса бывших мужей (жен)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пребывание за границей (когда, где, с какой целью)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: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698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адрес регистрации и фактического проживания;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дата регистрации по месту жительства;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паспорт (серия, номер, кем и когда выдан);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свидетельства о государственной регистрации актов гражданского состояния;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номер телефона;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13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идентификационный номер налогоплательщика;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номер страхового свидетельства обязательного пенсионного страхования; наличие (отсутствие) судимости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: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698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допуск к государственной тайне, оформленный за период работы, / службы, учебы (форма, номер и дата)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13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 </w:t>
      </w:r>
      <w:r w:rsidRPr="00261598">
        <w:rPr>
          <w:rStyle w:val="FontStyle16"/>
          <w:sz w:val="24"/>
          <w:szCs w:val="24"/>
          <w:u w:val="single"/>
        </w:rPr>
        <w:t>&lt;*&gt;</w:t>
      </w:r>
      <w:r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  <w:u w:val="single"/>
        </w:rPr>
      </w:pPr>
      <w:r w:rsidRPr="00261598">
        <w:rPr>
          <w:rStyle w:val="FontStyle16"/>
          <w:sz w:val="24"/>
          <w:szCs w:val="24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  <w:r w:rsidRPr="00261598">
        <w:rPr>
          <w:rStyle w:val="FontStyle16"/>
          <w:sz w:val="24"/>
          <w:szCs w:val="24"/>
          <w:u w:val="single"/>
        </w:rPr>
        <w:t>&lt;**&gt;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ее прохождением и прекращением (трудовых и непосредственно связанных с ними отношений) для реализации функций, возложенных на </w:t>
      </w:r>
      <w:r w:rsidRPr="00261598">
        <w:rPr>
          <w:u w:val="single"/>
        </w:rPr>
        <w:t>Межрайонную ИФНС России № 2 по Республике Бурятия</w:t>
      </w:r>
      <w:r w:rsidRPr="00261598">
        <w:rPr>
          <w:rStyle w:val="FontStyle16"/>
          <w:sz w:val="24"/>
          <w:szCs w:val="24"/>
        </w:rPr>
        <w:t xml:space="preserve"> действующим законодательством.</w:t>
      </w:r>
    </w:p>
    <w:p w:rsidR="00EF3105" w:rsidRPr="00261598" w:rsidRDefault="00EF3105" w:rsidP="00EF3105">
      <w:pPr>
        <w:pStyle w:val="Style4"/>
        <w:widowControl/>
        <w:spacing w:line="240" w:lineRule="auto"/>
        <w:ind w:firstLine="706"/>
        <w:rPr>
          <w:rStyle w:val="FontStyle16"/>
          <w:sz w:val="10"/>
          <w:szCs w:val="10"/>
        </w:rPr>
      </w:pP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Я ознакомлен(а), что:</w:t>
      </w:r>
    </w:p>
    <w:p w:rsidR="00EF3105" w:rsidRPr="00261598" w:rsidRDefault="00EF3105" w:rsidP="00EF3105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r w:rsidRPr="00261598">
        <w:t>Межрайонной ИФНС России № 2 по Республике Бурятия</w:t>
      </w:r>
      <w:r w:rsidRPr="00261598">
        <w:rPr>
          <w:rStyle w:val="FontStyle16"/>
          <w:sz w:val="24"/>
          <w:szCs w:val="24"/>
        </w:rPr>
        <w:t>;</w:t>
      </w:r>
    </w:p>
    <w:p w:rsidR="00EF3105" w:rsidRPr="00261598" w:rsidRDefault="00EF3105" w:rsidP="00EF3105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F3105" w:rsidRPr="00261598" w:rsidRDefault="00EF3105" w:rsidP="00EF3105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в случае отзыва согласия на обработку персональных данных </w:t>
      </w:r>
      <w:r w:rsidRPr="00261598">
        <w:rPr>
          <w:u w:val="single"/>
        </w:rPr>
        <w:t>Межрайонная ИФНС России № 2 по Республике Бурятия</w:t>
      </w:r>
      <w:r w:rsidRPr="00261598">
        <w:rPr>
          <w:rStyle w:val="FontStyle16"/>
          <w:sz w:val="24"/>
          <w:szCs w:val="24"/>
        </w:rPr>
        <w:t xml:space="preserve"> вправе продолжить обработку персональных данных при наличии оснований, указанных в пунктах </w:t>
      </w:r>
      <w:r w:rsidRPr="00261598">
        <w:rPr>
          <w:rStyle w:val="FontStyle16"/>
          <w:spacing w:val="60"/>
          <w:sz w:val="24"/>
          <w:szCs w:val="24"/>
        </w:rPr>
        <w:t>2-11</w:t>
      </w:r>
      <w:r w:rsidRPr="00261598">
        <w:rPr>
          <w:rStyle w:val="FontStyle16"/>
          <w:sz w:val="24"/>
          <w:szCs w:val="24"/>
        </w:rPr>
        <w:t xml:space="preserve"> части 1 статьи 6, части 2 статьи 10 и части 2 статьи 11 Федерального закона от 27 июля 2006 г. № 152-ФЗ «О персональных данных»;</w:t>
      </w:r>
    </w:p>
    <w:p w:rsidR="00EF3105" w:rsidRPr="00261598" w:rsidRDefault="00EF3105" w:rsidP="00EF3105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после увольнения с федеральной государственной гражданской службы (прекращения трудовых отношений) персональные данные хранятся в </w:t>
      </w:r>
      <w:r w:rsidRPr="00261598">
        <w:rPr>
          <w:u w:val="single"/>
        </w:rPr>
        <w:t>Межрайонной ИФНС России № 2 по Республике Бурятия</w:t>
      </w:r>
      <w:r w:rsidRPr="00261598">
        <w:rPr>
          <w:rStyle w:val="FontStyle16"/>
          <w:sz w:val="24"/>
          <w:szCs w:val="24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EF3105" w:rsidRPr="00261598" w:rsidRDefault="00EF3105" w:rsidP="00EF3105">
      <w:pPr>
        <w:pStyle w:val="Style8"/>
        <w:widowControl/>
        <w:numPr>
          <w:ilvl w:val="0"/>
          <w:numId w:val="1"/>
        </w:numPr>
        <w:tabs>
          <w:tab w:val="left" w:pos="1015"/>
        </w:tabs>
        <w:spacing w:line="240" w:lineRule="auto"/>
        <w:ind w:firstLine="706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Pr="00261598">
        <w:t>Межрайонную ИФНС России № 2 по Республике Бурятия</w:t>
      </w:r>
      <w:r w:rsidRPr="00261598">
        <w:rPr>
          <w:rStyle w:val="FontStyle16"/>
          <w:sz w:val="24"/>
          <w:szCs w:val="24"/>
        </w:rPr>
        <w:t>.</w:t>
      </w:r>
    </w:p>
    <w:p w:rsidR="00EF3105" w:rsidRPr="00261598" w:rsidRDefault="00EF3105" w:rsidP="00EF3105">
      <w:pPr>
        <w:pStyle w:val="Style6"/>
        <w:widowControl/>
        <w:spacing w:line="240" w:lineRule="auto"/>
        <w:jc w:val="left"/>
        <w:rPr>
          <w:rStyle w:val="FontStyle16"/>
          <w:sz w:val="24"/>
          <w:szCs w:val="24"/>
        </w:rPr>
      </w:pPr>
      <w:r w:rsidRPr="00261598">
        <w:rPr>
          <w:rStyle w:val="FontStyle16"/>
          <w:sz w:val="24"/>
          <w:szCs w:val="24"/>
        </w:rPr>
        <w:t>Дата начала обработки персональных данных:</w:t>
      </w:r>
    </w:p>
    <w:p w:rsidR="00EF3105" w:rsidRPr="00261598" w:rsidRDefault="00EF3105" w:rsidP="00EF3105">
      <w:pPr>
        <w:pStyle w:val="Style11"/>
        <w:widowControl/>
        <w:spacing w:line="240" w:lineRule="auto"/>
        <w:ind w:firstLine="0"/>
      </w:pPr>
      <w:r w:rsidRPr="00261598">
        <w:t>__________________                                                             ___________</w:t>
      </w:r>
    </w:p>
    <w:p w:rsidR="00EF3105" w:rsidRPr="00261598" w:rsidRDefault="00EF3105" w:rsidP="00EF3105">
      <w:pPr>
        <w:pStyle w:val="Style11"/>
        <w:widowControl/>
        <w:tabs>
          <w:tab w:val="left" w:pos="7351"/>
        </w:tabs>
        <w:spacing w:line="240" w:lineRule="auto"/>
        <w:ind w:firstLine="0"/>
        <w:rPr>
          <w:rStyle w:val="FontStyle23"/>
          <w:b w:val="0"/>
          <w:sz w:val="20"/>
          <w:szCs w:val="20"/>
        </w:rPr>
      </w:pPr>
      <w:r w:rsidRPr="00261598">
        <w:rPr>
          <w:rStyle w:val="FontStyle23"/>
          <w:b w:val="0"/>
          <w:sz w:val="20"/>
          <w:szCs w:val="20"/>
        </w:rPr>
        <w:t>(число, месяц, год)</w:t>
      </w:r>
      <w:r w:rsidRPr="00261598">
        <w:rPr>
          <w:rStyle w:val="FontStyle23"/>
          <w:b w:val="0"/>
          <w:bCs w:val="0"/>
          <w:sz w:val="20"/>
          <w:szCs w:val="20"/>
        </w:rPr>
        <w:tab/>
      </w:r>
      <w:r>
        <w:rPr>
          <w:rStyle w:val="FontStyle23"/>
          <w:b w:val="0"/>
          <w:bCs w:val="0"/>
          <w:sz w:val="20"/>
          <w:szCs w:val="20"/>
        </w:rPr>
        <w:t xml:space="preserve">            </w:t>
      </w:r>
      <w:r w:rsidRPr="00261598">
        <w:rPr>
          <w:rStyle w:val="FontStyle23"/>
          <w:b w:val="0"/>
          <w:sz w:val="20"/>
          <w:szCs w:val="20"/>
        </w:rPr>
        <w:t>(подпись)</w:t>
      </w:r>
    </w:p>
    <w:p w:rsidR="00EF3105" w:rsidRPr="00261598" w:rsidRDefault="00EF3105" w:rsidP="00EF3105">
      <w:pPr>
        <w:pStyle w:val="Style11"/>
        <w:widowControl/>
        <w:spacing w:line="240" w:lineRule="auto"/>
        <w:rPr>
          <w:sz w:val="20"/>
          <w:szCs w:val="20"/>
        </w:rPr>
      </w:pPr>
    </w:p>
    <w:p w:rsidR="00EF3105" w:rsidRPr="00261598" w:rsidRDefault="00EF3105" w:rsidP="00EF3105">
      <w:pPr>
        <w:pStyle w:val="Style11"/>
        <w:widowControl/>
        <w:spacing w:line="240" w:lineRule="auto"/>
        <w:rPr>
          <w:rStyle w:val="FontStyle23"/>
          <w:b w:val="0"/>
          <w:sz w:val="20"/>
          <w:szCs w:val="20"/>
        </w:rPr>
      </w:pPr>
      <w:r w:rsidRPr="00261598">
        <w:rPr>
          <w:rStyle w:val="FontStyle23"/>
          <w:sz w:val="20"/>
          <w:szCs w:val="20"/>
        </w:rPr>
        <w:t xml:space="preserve">&lt;*&gt; </w:t>
      </w:r>
      <w:r w:rsidRPr="00261598">
        <w:rPr>
          <w:rStyle w:val="FontStyle23"/>
          <w:b w:val="0"/>
          <w:sz w:val="20"/>
          <w:szCs w:val="20"/>
        </w:rPr>
        <w:t>Включаются в согласие на обработку персональных данных федеральных государственных гражданских служащих Федеральной налоговой службы, а также граждан, претендующих на замещение должностей федеральной государственной гражданской службы в Федеральной налоговой службе; федеральных государственных гражданских служащих территориальных органов Федеральной налоговой службы.</w:t>
      </w:r>
    </w:p>
    <w:p w:rsidR="00EF3105" w:rsidRPr="00261598" w:rsidRDefault="00EF3105" w:rsidP="00EF3105">
      <w:pPr>
        <w:pStyle w:val="Style11"/>
        <w:widowControl/>
        <w:spacing w:line="240" w:lineRule="auto"/>
        <w:rPr>
          <w:sz w:val="20"/>
          <w:szCs w:val="20"/>
        </w:rPr>
      </w:pPr>
      <w:r w:rsidRPr="00261598">
        <w:rPr>
          <w:rStyle w:val="FontStyle23"/>
          <w:b w:val="0"/>
          <w:sz w:val="20"/>
          <w:szCs w:val="20"/>
        </w:rPr>
        <w:t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Федеральной налоговой службе, а также федеральных государственных гражданских служащих, включенных в перечень должностей федеральной государственной гражданской службы в Федеральной налоговой службе,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августа 2009 г. № ММ-7-4/430@ (зарегистрирован Министерством юстиции Российской Федерации 10 сентября 2009 г., регистрационный номер 14751; Бюллетень нормативных актов федеральных органов исполнительной власти, 2009, № 39), а также работников, замещающих должности, включенные в Перечень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26 декабря 2013 г. № ММВ-7-4/638® (зарегистрирован Министерством юстиции Российской Федерации 31 января 2014 г., регистрационный номер 31194; Российская газета, 2014, 21 февраля).</w:t>
      </w:r>
    </w:p>
    <w:p w:rsidR="00EF3105" w:rsidRPr="00EF3105" w:rsidRDefault="00EF3105">
      <w:pPr>
        <w:pStyle w:val="ConsPlusTitlePage"/>
        <w:rPr>
          <w:rStyle w:val="FontStyle16"/>
          <w:sz w:val="24"/>
          <w:szCs w:val="24"/>
        </w:rPr>
      </w:pPr>
    </w:p>
    <w:p w:rsidR="00EF3105" w:rsidRPr="00EF3105" w:rsidRDefault="00EF3105">
      <w:pPr>
        <w:pStyle w:val="ConsPlusTitlePage"/>
        <w:rPr>
          <w:rStyle w:val="FontStyle16"/>
          <w:sz w:val="24"/>
          <w:szCs w:val="24"/>
        </w:rPr>
      </w:pPr>
    </w:p>
    <w:sectPr w:rsidR="00EF3105" w:rsidRPr="00EF3105" w:rsidSect="00261598">
      <w:headerReference w:type="default" r:id="rId7"/>
      <w:headerReference w:type="first" r:id="rId8"/>
      <w:type w:val="continuous"/>
      <w:pgSz w:w="11905" w:h="16837"/>
      <w:pgMar w:top="-552" w:right="565" w:bottom="426" w:left="993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11" w:rsidRDefault="00F37511">
      <w:r>
        <w:separator/>
      </w:r>
    </w:p>
  </w:endnote>
  <w:endnote w:type="continuationSeparator" w:id="0">
    <w:p w:rsidR="00F37511" w:rsidRDefault="00F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11" w:rsidRDefault="00F37511">
      <w:r>
        <w:separator/>
      </w:r>
    </w:p>
  </w:footnote>
  <w:footnote w:type="continuationSeparator" w:id="0">
    <w:p w:rsidR="00F37511" w:rsidRDefault="00F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DAA" w:rsidRDefault="00151D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6870">
      <w:rPr>
        <w:noProof/>
      </w:rPr>
      <w:t>3</w:t>
    </w:r>
    <w:r>
      <w:fldChar w:fldCharType="end"/>
    </w:r>
  </w:p>
  <w:p w:rsidR="00151DAA" w:rsidRDefault="00151DA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DAA" w:rsidRDefault="00151DAA">
    <w:pPr>
      <w:pStyle w:val="Style10"/>
      <w:widowControl/>
      <w:spacing w:line="240" w:lineRule="auto"/>
      <w:jc w:val="right"/>
      <w:rPr>
        <w:rStyle w:val="FontStyle23"/>
      </w:rPr>
    </w:pPr>
  </w:p>
  <w:p w:rsidR="00151DAA" w:rsidRDefault="00151DAA">
    <w:pPr>
      <w:pStyle w:val="Style10"/>
      <w:widowControl/>
      <w:spacing w:line="240" w:lineRule="auto"/>
      <w:jc w:val="right"/>
      <w:rPr>
        <w:rStyle w:val="FontStyle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52F67"/>
    <w:multiLevelType w:val="singleLevel"/>
    <w:tmpl w:val="829C2968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63"/>
    <w:rsid w:val="000F5607"/>
    <w:rsid w:val="00147A0A"/>
    <w:rsid w:val="00151DAA"/>
    <w:rsid w:val="00217F76"/>
    <w:rsid w:val="00261598"/>
    <w:rsid w:val="003E5EE7"/>
    <w:rsid w:val="00414431"/>
    <w:rsid w:val="00467610"/>
    <w:rsid w:val="00556FC2"/>
    <w:rsid w:val="00636516"/>
    <w:rsid w:val="00673579"/>
    <w:rsid w:val="006D559A"/>
    <w:rsid w:val="006F564B"/>
    <w:rsid w:val="007B27F6"/>
    <w:rsid w:val="007E35FA"/>
    <w:rsid w:val="00831AD6"/>
    <w:rsid w:val="00851263"/>
    <w:rsid w:val="00871871"/>
    <w:rsid w:val="009D3AFC"/>
    <w:rsid w:val="009E117C"/>
    <w:rsid w:val="00A44F20"/>
    <w:rsid w:val="00B22E21"/>
    <w:rsid w:val="00C33A94"/>
    <w:rsid w:val="00CB3F72"/>
    <w:rsid w:val="00D236DA"/>
    <w:rsid w:val="00E61633"/>
    <w:rsid w:val="00E86870"/>
    <w:rsid w:val="00EE7995"/>
    <w:rsid w:val="00EF3105"/>
    <w:rsid w:val="00F37511"/>
    <w:rsid w:val="00F428F8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FDB680-4D59-493C-98EE-7094401B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6" w:lineRule="exact"/>
      <w:jc w:val="center"/>
    </w:pPr>
  </w:style>
  <w:style w:type="paragraph" w:customStyle="1" w:styleId="Style4">
    <w:name w:val="Style4"/>
    <w:basedOn w:val="a"/>
    <w:uiPriority w:val="99"/>
    <w:pPr>
      <w:spacing w:line="321" w:lineRule="exact"/>
      <w:ind w:firstLine="691"/>
      <w:jc w:val="both"/>
    </w:pPr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pPr>
      <w:jc w:val="center"/>
    </w:pPr>
  </w:style>
  <w:style w:type="paragraph" w:customStyle="1" w:styleId="Style8">
    <w:name w:val="Style8"/>
    <w:basedOn w:val="a"/>
    <w:uiPriority w:val="99"/>
    <w:pPr>
      <w:spacing w:line="324" w:lineRule="exact"/>
      <w:ind w:firstLine="713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77" w:lineRule="exact"/>
    </w:pPr>
  </w:style>
  <w:style w:type="paragraph" w:customStyle="1" w:styleId="Style11">
    <w:name w:val="Style11"/>
    <w:basedOn w:val="a"/>
    <w:uiPriority w:val="99"/>
    <w:pPr>
      <w:spacing w:line="274" w:lineRule="exact"/>
      <w:ind w:firstLine="540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31" w:lineRule="exact"/>
      <w:ind w:hanging="1440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pacing w:val="-10"/>
      <w:w w:val="150"/>
      <w:sz w:val="10"/>
      <w:szCs w:val="1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Pr>
      <w:rFonts w:ascii="Arial" w:hAnsi="Arial" w:cs="Arial"/>
      <w:i/>
      <w:iCs/>
      <w:spacing w:val="3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4431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44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4431"/>
    <w:rPr>
      <w:rFonts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61633"/>
  </w:style>
  <w:style w:type="paragraph" w:customStyle="1" w:styleId="ConsPlusTitlePage">
    <w:name w:val="ConsPlusTitlePage"/>
    <w:rsid w:val="00151DA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151DAA"/>
    <w:pPr>
      <w:widowControl w:val="0"/>
      <w:autoSpaceDE w:val="0"/>
      <w:autoSpaceDN w:val="0"/>
      <w:spacing w:after="0" w:line="240" w:lineRule="auto"/>
    </w:pPr>
    <w:rPr>
      <w:rFonts w:hAnsi="Times New Roman"/>
      <w:sz w:val="24"/>
      <w:szCs w:val="20"/>
    </w:rPr>
  </w:style>
  <w:style w:type="paragraph" w:customStyle="1" w:styleId="ConsPlusTitle">
    <w:name w:val="ConsPlusTitle"/>
    <w:rsid w:val="00151DAA"/>
    <w:pPr>
      <w:widowControl w:val="0"/>
      <w:autoSpaceDE w:val="0"/>
      <w:autoSpaceDN w:val="0"/>
      <w:spacing w:after="0" w:line="240" w:lineRule="auto"/>
    </w:pPr>
    <w:rPr>
      <w:rFonts w:hAnsi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31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F3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Жамьяндабаева</dc:creator>
  <cp:keywords/>
  <dc:description/>
  <cp:lastModifiedBy>Цыбиков Чингиз Григорьеви</cp:lastModifiedBy>
  <cp:revision>2</cp:revision>
  <cp:lastPrinted>2017-03-21T01:52:00Z</cp:lastPrinted>
  <dcterms:created xsi:type="dcterms:W3CDTF">2020-03-24T07:24:00Z</dcterms:created>
  <dcterms:modified xsi:type="dcterms:W3CDTF">2020-03-24T07:24:00Z</dcterms:modified>
</cp:coreProperties>
</file>